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36" w:rsidRDefault="00925436" w:rsidP="00925436">
      <w:pPr>
        <w:autoSpaceDE w:val="0"/>
        <w:autoSpaceDN w:val="0"/>
        <w:adjustRightInd w:val="0"/>
        <w:spacing w:line="276" w:lineRule="auto"/>
        <w:jc w:val="center"/>
        <w:rPr>
          <w:rFonts w:ascii="Times New Roman" w:hAnsi="Times New Roman" w:cs="Times New Roman"/>
          <w:b/>
          <w:bCs/>
          <w:lang w:val="ro-RO"/>
        </w:rPr>
      </w:pPr>
      <w:bookmarkStart w:id="0" w:name="_GoBack"/>
      <w:bookmarkEnd w:id="0"/>
      <w:r w:rsidRPr="00925436">
        <w:rPr>
          <w:rFonts w:ascii="Times New Roman" w:hAnsi="Times New Roman" w:cs="Times New Roman"/>
          <w:b/>
          <w:bCs/>
          <w:lang w:val="ro-RO"/>
        </w:rPr>
        <w:t>Eminescu – post-biografii</w:t>
      </w:r>
    </w:p>
    <w:p w:rsidR="00925436" w:rsidRPr="00925436" w:rsidRDefault="00925436" w:rsidP="00925436">
      <w:pPr>
        <w:autoSpaceDE w:val="0"/>
        <w:autoSpaceDN w:val="0"/>
        <w:adjustRightInd w:val="0"/>
        <w:spacing w:line="276" w:lineRule="auto"/>
        <w:jc w:val="center"/>
        <w:rPr>
          <w:rFonts w:ascii="Times New Roman" w:hAnsi="Times New Roman" w:cs="Times New Roman"/>
          <w:b/>
          <w:bCs/>
          <w:lang w:val="ro-RO"/>
        </w:rPr>
      </w:pPr>
      <w:r w:rsidRPr="00925436">
        <w:rPr>
          <w:rFonts w:ascii="Times New Roman" w:hAnsi="Times New Roman" w:cs="Times New Roman"/>
          <w:b/>
          <w:bCs/>
          <w:lang w:val="ro-RO"/>
        </w:rPr>
        <w:t xml:space="preserve">Discuții </w:t>
      </w:r>
      <w:r>
        <w:rPr>
          <w:rFonts w:ascii="Times New Roman" w:hAnsi="Times New Roman" w:cs="Times New Roman"/>
          <w:b/>
          <w:bCs/>
          <w:lang w:val="ro-RO"/>
        </w:rPr>
        <w:t>cu</w:t>
      </w:r>
      <w:r w:rsidRPr="00925436">
        <w:rPr>
          <w:rFonts w:ascii="Times New Roman" w:hAnsi="Times New Roman" w:cs="Times New Roman"/>
          <w:b/>
          <w:bCs/>
          <w:lang w:val="ro-RO"/>
        </w:rPr>
        <w:t xml:space="preserve"> Maria </w:t>
      </w:r>
      <w:proofErr w:type="spellStart"/>
      <w:r w:rsidRPr="00925436">
        <w:rPr>
          <w:rFonts w:ascii="Times New Roman" w:hAnsi="Times New Roman" w:cs="Times New Roman"/>
          <w:b/>
          <w:bCs/>
          <w:lang w:val="ro-RO"/>
        </w:rPr>
        <w:t>Șleahtițchi</w:t>
      </w:r>
      <w:proofErr w:type="spellEnd"/>
      <w:r w:rsidRPr="00925436">
        <w:rPr>
          <w:rFonts w:ascii="Times New Roman" w:hAnsi="Times New Roman" w:cs="Times New Roman"/>
          <w:b/>
          <w:bCs/>
          <w:lang w:val="ro-RO"/>
        </w:rPr>
        <w:t xml:space="preserve"> și Nicolae Leahu</w:t>
      </w:r>
      <w:r>
        <w:rPr>
          <w:rFonts w:ascii="Times New Roman" w:hAnsi="Times New Roman" w:cs="Times New Roman"/>
          <w:b/>
          <w:bCs/>
          <w:lang w:val="ro-RO"/>
        </w:rPr>
        <w:t xml:space="preserve"> la Memorialul Ipotești</w:t>
      </w:r>
    </w:p>
    <w:p w:rsidR="00925436" w:rsidRDefault="00925436" w:rsidP="00925436">
      <w:pPr>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ab/>
      </w:r>
    </w:p>
    <w:p w:rsidR="00925436" w:rsidRDefault="00925436" w:rsidP="00962611">
      <w:pPr>
        <w:autoSpaceDE w:val="0"/>
        <w:autoSpaceDN w:val="0"/>
        <w:adjustRightInd w:val="0"/>
        <w:spacing w:after="120" w:line="276" w:lineRule="auto"/>
        <w:ind w:firstLine="720"/>
        <w:jc w:val="both"/>
        <w:rPr>
          <w:rFonts w:ascii="Times New Roman" w:hAnsi="Times New Roman" w:cs="Times New Roman"/>
          <w:lang w:val="ro-RO"/>
        </w:rPr>
      </w:pPr>
      <w:r>
        <w:rPr>
          <w:rFonts w:ascii="Times New Roman" w:hAnsi="Times New Roman" w:cs="Times New Roman"/>
          <w:lang w:val="ro-RO"/>
        </w:rPr>
        <w:t xml:space="preserve">În aprilie 2025, </w:t>
      </w:r>
      <w:r w:rsidRPr="004F40AC">
        <w:rPr>
          <w:rFonts w:ascii="Times New Roman" w:hAnsi="Times New Roman" w:cs="Times New Roman"/>
          <w:lang w:val="ro-RO"/>
        </w:rPr>
        <w:t>Memorialul Ipotești – Centrul Național de Studii „Mihai Eminescu”</w:t>
      </w:r>
      <w:r>
        <w:rPr>
          <w:rFonts w:ascii="Times New Roman" w:hAnsi="Times New Roman" w:cs="Times New Roman"/>
          <w:lang w:val="ro-RO"/>
        </w:rPr>
        <w:t>, instituție în subordinea Consiliului Județean Botoșani, a inițiat</w:t>
      </w:r>
      <w:r w:rsidRPr="004F40AC">
        <w:rPr>
          <w:rFonts w:ascii="Times New Roman" w:hAnsi="Times New Roman" w:cs="Times New Roman"/>
          <w:lang w:val="ro-RO"/>
        </w:rPr>
        <w:t xml:space="preserve"> un proiect de discuții </w:t>
      </w:r>
      <w:r>
        <w:rPr>
          <w:rFonts w:ascii="Times New Roman" w:hAnsi="Times New Roman" w:cs="Times New Roman"/>
          <w:lang w:val="ro-RO"/>
        </w:rPr>
        <w:t xml:space="preserve">sub genericul </w:t>
      </w:r>
      <w:r w:rsidRPr="00925436">
        <w:rPr>
          <w:rFonts w:ascii="Times New Roman" w:hAnsi="Times New Roman" w:cs="Times New Roman"/>
          <w:i/>
          <w:iCs/>
          <w:lang w:val="ro-RO"/>
        </w:rPr>
        <w:t>Eminescu – post-biografii</w:t>
      </w:r>
      <w:r>
        <w:rPr>
          <w:rFonts w:ascii="Times New Roman" w:hAnsi="Times New Roman" w:cs="Times New Roman"/>
          <w:lang w:val="ro-RO"/>
        </w:rPr>
        <w:t>.</w:t>
      </w:r>
      <w:r w:rsidRPr="004F40AC">
        <w:rPr>
          <w:rFonts w:ascii="Times New Roman" w:hAnsi="Times New Roman" w:cs="Times New Roman"/>
          <w:lang w:val="ro-RO"/>
        </w:rPr>
        <w:t xml:space="preserve"> Prima dezbatere, organizată în parteneriat cu Colegiul Tehnic „Regele Ferdinand I” Rădăuți și Cercul Profesorilor de Limba și literatura română</w:t>
      </w:r>
      <w:r>
        <w:rPr>
          <w:rFonts w:ascii="Times New Roman" w:hAnsi="Times New Roman" w:cs="Times New Roman"/>
          <w:lang w:val="ro-RO"/>
        </w:rPr>
        <w:t xml:space="preserve"> – </w:t>
      </w:r>
      <w:r w:rsidRPr="004F40AC">
        <w:rPr>
          <w:rFonts w:ascii="Times New Roman" w:hAnsi="Times New Roman" w:cs="Times New Roman"/>
          <w:lang w:val="ro-RO"/>
        </w:rPr>
        <w:t xml:space="preserve">zona Rădăuți, </w:t>
      </w:r>
      <w:r>
        <w:rPr>
          <w:rFonts w:ascii="Times New Roman" w:hAnsi="Times New Roman" w:cs="Times New Roman"/>
          <w:lang w:val="ro-RO"/>
        </w:rPr>
        <w:t xml:space="preserve">a fost despre </w:t>
      </w:r>
      <w:r w:rsidRPr="004F40AC">
        <w:rPr>
          <w:rFonts w:ascii="Times New Roman" w:hAnsi="Times New Roman" w:cs="Times New Roman"/>
          <w:lang w:val="ro-RO"/>
        </w:rPr>
        <w:t xml:space="preserve">romanele </w:t>
      </w:r>
      <w:r w:rsidRPr="00925436">
        <w:rPr>
          <w:rFonts w:ascii="Times New Roman" w:hAnsi="Times New Roman" w:cs="Times New Roman"/>
          <w:i/>
          <w:iCs/>
          <w:lang w:val="ro-RO"/>
        </w:rPr>
        <w:t>Mite</w:t>
      </w:r>
      <w:r w:rsidRPr="004F40AC">
        <w:rPr>
          <w:rFonts w:ascii="Times New Roman" w:hAnsi="Times New Roman" w:cs="Times New Roman"/>
          <w:lang w:val="ro-RO"/>
        </w:rPr>
        <w:t xml:space="preserve"> (</w:t>
      </w:r>
      <w:r w:rsidRPr="00B51650">
        <w:rPr>
          <w:rFonts w:ascii="Times New Roman" w:hAnsi="Times New Roman" w:cs="Times New Roman"/>
          <w:lang w:val="ro-RO"/>
        </w:rPr>
        <w:t>Editura</w:t>
      </w:r>
      <w:r>
        <w:rPr>
          <w:rFonts w:ascii="Times New Roman" w:hAnsi="Times New Roman" w:cs="Times New Roman"/>
          <w:lang w:val="ro-RO"/>
        </w:rPr>
        <w:t xml:space="preserve"> Adevărul,</w:t>
      </w:r>
      <w:r w:rsidRPr="004F40AC">
        <w:rPr>
          <w:rFonts w:ascii="Times New Roman" w:hAnsi="Times New Roman" w:cs="Times New Roman"/>
          <w:lang w:val="ro-RO"/>
        </w:rPr>
        <w:t xml:space="preserve">1934) și </w:t>
      </w:r>
      <w:r w:rsidRPr="00925436">
        <w:rPr>
          <w:rFonts w:ascii="Times New Roman" w:hAnsi="Times New Roman" w:cs="Times New Roman"/>
          <w:i/>
          <w:iCs/>
          <w:lang w:val="ro-RO"/>
        </w:rPr>
        <w:t>Bălăuca</w:t>
      </w:r>
      <w:r w:rsidRPr="004F40AC">
        <w:rPr>
          <w:rFonts w:ascii="Times New Roman" w:hAnsi="Times New Roman" w:cs="Times New Roman"/>
          <w:lang w:val="ro-RO"/>
        </w:rPr>
        <w:t xml:space="preserve"> (</w:t>
      </w:r>
      <w:r w:rsidRPr="00B51650">
        <w:rPr>
          <w:rFonts w:ascii="Times New Roman" w:hAnsi="Times New Roman" w:cs="Times New Roman"/>
          <w:lang w:val="ro-RO"/>
        </w:rPr>
        <w:t>Editura</w:t>
      </w:r>
      <w:r>
        <w:rPr>
          <w:rFonts w:ascii="Times New Roman" w:hAnsi="Times New Roman" w:cs="Times New Roman"/>
          <w:lang w:val="ro-RO"/>
        </w:rPr>
        <w:t xml:space="preserve"> Adevărul,</w:t>
      </w:r>
      <w:r w:rsidRPr="004F40AC">
        <w:rPr>
          <w:rFonts w:ascii="Times New Roman" w:hAnsi="Times New Roman" w:cs="Times New Roman"/>
          <w:lang w:val="ro-RO"/>
        </w:rPr>
        <w:t>1935)</w:t>
      </w:r>
      <w:r>
        <w:rPr>
          <w:rFonts w:ascii="Times New Roman" w:hAnsi="Times New Roman" w:cs="Times New Roman"/>
          <w:lang w:val="ro-RO"/>
        </w:rPr>
        <w:t xml:space="preserve"> de </w:t>
      </w:r>
      <w:r w:rsidRPr="004F40AC">
        <w:rPr>
          <w:rFonts w:ascii="Times New Roman" w:hAnsi="Times New Roman" w:cs="Times New Roman"/>
          <w:lang w:val="ro-RO"/>
        </w:rPr>
        <w:t xml:space="preserve">Eugen Lovinescu, care </w:t>
      </w:r>
      <w:r w:rsidRPr="00B51650">
        <w:rPr>
          <w:rFonts w:ascii="Times New Roman" w:hAnsi="Times New Roman" w:cs="Times New Roman"/>
          <w:lang w:val="ro-RO"/>
        </w:rPr>
        <w:t>îi</w:t>
      </w:r>
      <w:r>
        <w:rPr>
          <w:rFonts w:ascii="Times New Roman" w:hAnsi="Times New Roman" w:cs="Times New Roman"/>
          <w:lang w:val="ro-RO"/>
        </w:rPr>
        <w:t xml:space="preserve"> </w:t>
      </w:r>
      <w:r w:rsidRPr="004F40AC">
        <w:rPr>
          <w:rFonts w:ascii="Times New Roman" w:hAnsi="Times New Roman" w:cs="Times New Roman"/>
          <w:lang w:val="ro-RO"/>
        </w:rPr>
        <w:t xml:space="preserve">au ca personaje centrale pe </w:t>
      </w:r>
      <w:r>
        <w:rPr>
          <w:rFonts w:ascii="Times New Roman" w:hAnsi="Times New Roman" w:cs="Times New Roman"/>
          <w:lang w:val="ro-RO"/>
        </w:rPr>
        <w:t xml:space="preserve">Mihai </w:t>
      </w:r>
      <w:r w:rsidRPr="004F40AC">
        <w:rPr>
          <w:rFonts w:ascii="Times New Roman" w:hAnsi="Times New Roman" w:cs="Times New Roman"/>
          <w:lang w:val="ro-RO"/>
        </w:rPr>
        <w:t xml:space="preserve">Eminescu, Veronica Micle și Mite </w:t>
      </w:r>
      <w:proofErr w:type="spellStart"/>
      <w:r w:rsidRPr="004F40AC">
        <w:rPr>
          <w:rFonts w:ascii="Times New Roman" w:hAnsi="Times New Roman" w:cs="Times New Roman"/>
          <w:lang w:val="ro-RO"/>
        </w:rPr>
        <w:t>Kremnitz</w:t>
      </w:r>
      <w:proofErr w:type="spellEnd"/>
      <w:r w:rsidRPr="004F40AC">
        <w:rPr>
          <w:rFonts w:ascii="Times New Roman" w:hAnsi="Times New Roman" w:cs="Times New Roman"/>
          <w:lang w:val="ro-RO"/>
        </w:rPr>
        <w:t>.</w:t>
      </w:r>
      <w:r>
        <w:rPr>
          <w:rFonts w:ascii="Times New Roman" w:hAnsi="Times New Roman" w:cs="Times New Roman"/>
          <w:lang w:val="ro-RO"/>
        </w:rPr>
        <w:t xml:space="preserve"> În luna mai, în cadrul Seminarului Eminescu, a avut loc cea de-a doua întâlnire – un dialog cu Florin </w:t>
      </w:r>
      <w:proofErr w:type="spellStart"/>
      <w:r>
        <w:rPr>
          <w:rFonts w:ascii="Times New Roman" w:hAnsi="Times New Roman" w:cs="Times New Roman"/>
          <w:lang w:val="ro-RO"/>
        </w:rPr>
        <w:t>Chirculescu</w:t>
      </w:r>
      <w:proofErr w:type="spellEnd"/>
      <w:r>
        <w:rPr>
          <w:rFonts w:ascii="Times New Roman" w:hAnsi="Times New Roman" w:cs="Times New Roman"/>
          <w:lang w:val="ro-RO"/>
        </w:rPr>
        <w:t xml:space="preserve"> despre romanul </w:t>
      </w:r>
      <w:r w:rsidRPr="00925436">
        <w:rPr>
          <w:rFonts w:ascii="Times New Roman" w:hAnsi="Times New Roman" w:cs="Times New Roman"/>
          <w:i/>
          <w:iCs/>
          <w:lang w:val="ro-RO"/>
        </w:rPr>
        <w:t>Solomonarul. Romanul unei revoluții fără început și sfârșit</w:t>
      </w:r>
      <w:r>
        <w:rPr>
          <w:rFonts w:ascii="Times New Roman" w:hAnsi="Times New Roman" w:cs="Times New Roman"/>
          <w:lang w:val="ro-RO"/>
        </w:rPr>
        <w:t xml:space="preserve"> (</w:t>
      </w:r>
      <w:r w:rsidRPr="00B51650">
        <w:rPr>
          <w:rFonts w:ascii="Times New Roman" w:hAnsi="Times New Roman" w:cs="Times New Roman"/>
          <w:lang w:val="ro-RO"/>
        </w:rPr>
        <w:t>Editura</w:t>
      </w:r>
      <w:r>
        <w:rPr>
          <w:rFonts w:ascii="Times New Roman" w:hAnsi="Times New Roman" w:cs="Times New Roman"/>
          <w:lang w:val="ro-RO"/>
        </w:rPr>
        <w:t xml:space="preserve"> Nemira 2022), iar în luna iunie masteranzii și doctoranzii prezenți la Școala de vară pentru tinerii cercetători filologi de la Ipotești, precum și profesori din județul Botoșani au participat la un dialog cu Florina </w:t>
      </w:r>
      <w:proofErr w:type="spellStart"/>
      <w:r>
        <w:rPr>
          <w:rFonts w:ascii="Times New Roman" w:hAnsi="Times New Roman" w:cs="Times New Roman"/>
          <w:lang w:val="ro-RO"/>
        </w:rPr>
        <w:t>Ilis</w:t>
      </w:r>
      <w:proofErr w:type="spellEnd"/>
      <w:r>
        <w:rPr>
          <w:rFonts w:ascii="Times New Roman" w:hAnsi="Times New Roman" w:cs="Times New Roman"/>
          <w:lang w:val="ro-RO"/>
        </w:rPr>
        <w:t xml:space="preserve">, pornind de la romanul </w:t>
      </w:r>
      <w:r w:rsidRPr="00925436">
        <w:rPr>
          <w:rFonts w:ascii="Times New Roman" w:hAnsi="Times New Roman" w:cs="Times New Roman"/>
          <w:i/>
          <w:iCs/>
          <w:lang w:val="ro-RO"/>
        </w:rPr>
        <w:t>Viețile paralele</w:t>
      </w:r>
      <w:r>
        <w:rPr>
          <w:rFonts w:ascii="Times New Roman" w:hAnsi="Times New Roman" w:cs="Times New Roman"/>
          <w:lang w:val="ro-RO"/>
        </w:rPr>
        <w:t xml:space="preserve"> (Editura Polirom, 2012).</w:t>
      </w:r>
    </w:p>
    <w:p w:rsidR="00C33BF0" w:rsidRPr="00962611" w:rsidRDefault="00925436" w:rsidP="00962611">
      <w:pPr>
        <w:autoSpaceDE w:val="0"/>
        <w:autoSpaceDN w:val="0"/>
        <w:adjustRightInd w:val="0"/>
        <w:spacing w:after="120" w:line="276" w:lineRule="auto"/>
        <w:ind w:firstLine="720"/>
        <w:jc w:val="both"/>
        <w:rPr>
          <w:rFonts w:ascii="Times New Roman" w:hAnsi="Times New Roman" w:cs="Times New Roman"/>
          <w:lang w:val="ro-RO"/>
        </w:rPr>
      </w:pPr>
      <w:r w:rsidRPr="00962611">
        <w:rPr>
          <w:rFonts w:ascii="Times New Roman" w:hAnsi="Times New Roman" w:cs="Times New Roman"/>
          <w:lang w:val="ro-RO"/>
        </w:rPr>
        <w:t xml:space="preserve">Pe 9 octombrie 2025, începând cu ora 15.00, Memorialul Ipotești – Centrul Național de Studii „Mihai Eminescu” organizează o nouă ediție a întâlnirilor </w:t>
      </w:r>
      <w:r w:rsidRPr="00962611">
        <w:rPr>
          <w:rFonts w:ascii="Times New Roman" w:hAnsi="Times New Roman" w:cs="Times New Roman"/>
          <w:i/>
          <w:iCs/>
          <w:lang w:val="ro-RO"/>
        </w:rPr>
        <w:t>Eminescu – post-biografii</w:t>
      </w:r>
      <w:r w:rsidR="00962611">
        <w:rPr>
          <w:rFonts w:ascii="Times New Roman" w:hAnsi="Times New Roman" w:cs="Times New Roman"/>
          <w:lang w:val="ro-RO"/>
        </w:rPr>
        <w:t>,</w:t>
      </w:r>
      <w:r w:rsidRPr="00962611">
        <w:rPr>
          <w:rFonts w:ascii="Times New Roman" w:hAnsi="Times New Roman" w:cs="Times New Roman"/>
          <w:lang w:val="ro-RO"/>
        </w:rPr>
        <w:t xml:space="preserve"> la care se va discuta pe marginea eseului dramatic în două acte </w:t>
      </w:r>
      <w:r w:rsidRPr="00962611">
        <w:rPr>
          <w:rFonts w:ascii="Times New Roman" w:hAnsi="Times New Roman" w:cs="Times New Roman"/>
          <w:i/>
          <w:iCs/>
          <w:lang w:val="ro-RO"/>
        </w:rPr>
        <w:t>Cvartet pentru o voce și toate cuvintele</w:t>
      </w:r>
      <w:r w:rsidRPr="00962611">
        <w:rPr>
          <w:rFonts w:ascii="Times New Roman" w:hAnsi="Times New Roman" w:cs="Times New Roman"/>
          <w:lang w:val="ro-RO"/>
        </w:rPr>
        <w:t xml:space="preserve"> (Editura Arc</w:t>
      </w:r>
      <w:r w:rsidR="00C33BF0" w:rsidRPr="00962611">
        <w:rPr>
          <w:rFonts w:ascii="Times New Roman" w:hAnsi="Times New Roman" w:cs="Times New Roman"/>
          <w:lang w:val="ro-RO"/>
        </w:rPr>
        <w:t>, 2001), în prezența autorilor</w:t>
      </w:r>
      <w:r w:rsidRPr="00962611">
        <w:rPr>
          <w:rFonts w:ascii="Times New Roman" w:hAnsi="Times New Roman" w:cs="Times New Roman"/>
          <w:lang w:val="ro-RO"/>
        </w:rPr>
        <w:t xml:space="preserve"> Maria </w:t>
      </w:r>
      <w:proofErr w:type="spellStart"/>
      <w:r w:rsidRPr="00962611">
        <w:rPr>
          <w:rFonts w:ascii="Times New Roman" w:hAnsi="Times New Roman" w:cs="Times New Roman"/>
          <w:lang w:val="ro-RO"/>
        </w:rPr>
        <w:t>Șleahtițchi</w:t>
      </w:r>
      <w:proofErr w:type="spellEnd"/>
      <w:r w:rsidRPr="00962611">
        <w:rPr>
          <w:rFonts w:ascii="Times New Roman" w:hAnsi="Times New Roman" w:cs="Times New Roman"/>
          <w:lang w:val="ro-RO"/>
        </w:rPr>
        <w:t xml:space="preserve"> și Nicolae Leahu</w:t>
      </w:r>
      <w:r w:rsidR="00C33BF0" w:rsidRPr="00962611">
        <w:rPr>
          <w:rFonts w:ascii="Times New Roman" w:hAnsi="Times New Roman" w:cs="Times New Roman"/>
          <w:lang w:val="ro-RO"/>
        </w:rPr>
        <w:t xml:space="preserve">. </w:t>
      </w:r>
      <w:r w:rsidR="00962611" w:rsidRPr="00962611">
        <w:rPr>
          <w:rFonts w:ascii="Times New Roman" w:hAnsi="Times New Roman" w:cs="Times New Roman"/>
          <w:lang w:val="ro-RO"/>
        </w:rPr>
        <w:t xml:space="preserve">„În acest </w:t>
      </w:r>
      <w:r w:rsidR="00C33BF0" w:rsidRPr="00962611">
        <w:rPr>
          <w:rFonts w:ascii="Times New Roman" w:hAnsi="Times New Roman" w:cs="Times New Roman"/>
          <w:shd w:val="clear" w:color="auto" w:fill="FFFFFF"/>
        </w:rPr>
        <w:t>inedit</w:t>
      </w:r>
      <w:r w:rsidR="00C33BF0" w:rsidRPr="00962611">
        <w:rPr>
          <w:rStyle w:val="apple-converted-space"/>
          <w:rFonts w:ascii="Times New Roman" w:hAnsi="Times New Roman" w:cs="Times New Roman"/>
          <w:shd w:val="clear" w:color="auto" w:fill="FFFFFF"/>
        </w:rPr>
        <w:t> </w:t>
      </w:r>
      <w:r w:rsidR="00C33BF0" w:rsidRPr="00962611">
        <w:rPr>
          <w:rFonts w:ascii="Times New Roman" w:hAnsi="Times New Roman" w:cs="Times New Roman"/>
          <w:i/>
          <w:iCs/>
        </w:rPr>
        <w:t>eseu dramatic în două acte</w:t>
      </w:r>
      <w:r w:rsidR="00C33BF0" w:rsidRPr="00962611">
        <w:rPr>
          <w:rFonts w:ascii="Times New Roman" w:hAnsi="Times New Roman" w:cs="Times New Roman"/>
          <w:shd w:val="clear" w:color="auto" w:fill="FFFFFF"/>
        </w:rPr>
        <w:t xml:space="preserve">, </w:t>
      </w:r>
      <w:r w:rsidR="00962611" w:rsidRPr="00962611">
        <w:rPr>
          <w:rFonts w:ascii="Times New Roman" w:hAnsi="Times New Roman" w:cs="Times New Roman"/>
          <w:shd w:val="clear" w:color="auto" w:fill="FFFFFF"/>
          <w:lang w:val="ro-RO"/>
        </w:rPr>
        <w:t xml:space="preserve">susține Dumitru Irimia, </w:t>
      </w:r>
      <w:r w:rsidR="00C33BF0" w:rsidRPr="00962611">
        <w:rPr>
          <w:rFonts w:ascii="Times New Roman" w:hAnsi="Times New Roman" w:cs="Times New Roman"/>
          <w:shd w:val="clear" w:color="auto" w:fill="FFFFFF"/>
        </w:rPr>
        <w:t xml:space="preserve">provocator în sens pozitiv, şi cu o mare capacitate de tensionare poetică, ipostazele Poetului, aici ale poetului Eminescu, sunt întruchipări ale fiinţei lui umane şi poetice la diferite </w:t>
      </w:r>
      <w:r w:rsidR="00962611">
        <w:rPr>
          <w:rFonts w:ascii="Times New Roman" w:hAnsi="Times New Roman" w:cs="Times New Roman"/>
          <w:shd w:val="clear" w:color="auto" w:fill="FFFFFF"/>
        </w:rPr>
        <w:t>«</w:t>
      </w:r>
      <w:r w:rsidR="00C33BF0" w:rsidRPr="00962611">
        <w:rPr>
          <w:rFonts w:ascii="Times New Roman" w:hAnsi="Times New Roman" w:cs="Times New Roman"/>
          <w:shd w:val="clear" w:color="auto" w:fill="FFFFFF"/>
        </w:rPr>
        <w:t>vârste</w:t>
      </w:r>
      <w:r w:rsidR="00962611">
        <w:rPr>
          <w:rFonts w:ascii="Times New Roman" w:hAnsi="Times New Roman" w:cs="Times New Roman"/>
          <w:shd w:val="clear" w:color="auto" w:fill="FFFFFF"/>
        </w:rPr>
        <w:t>»</w:t>
      </w:r>
      <w:r w:rsidR="00C33BF0" w:rsidRPr="00962611">
        <w:rPr>
          <w:rFonts w:ascii="Times New Roman" w:hAnsi="Times New Roman" w:cs="Times New Roman"/>
          <w:shd w:val="clear" w:color="auto" w:fill="FFFFFF"/>
        </w:rPr>
        <w:t xml:space="preserve"> ale creaţiei</w:t>
      </w:r>
      <w:r w:rsidR="00962611" w:rsidRPr="00962611">
        <w:rPr>
          <w:rFonts w:ascii="Times New Roman" w:hAnsi="Times New Roman" w:cs="Times New Roman"/>
          <w:shd w:val="clear" w:color="auto" w:fill="FFFFFF"/>
          <w:lang w:val="ro-RO"/>
        </w:rPr>
        <w:t>”</w:t>
      </w:r>
      <w:r w:rsidR="00C33BF0" w:rsidRPr="00962611">
        <w:rPr>
          <w:rFonts w:ascii="Times New Roman" w:hAnsi="Times New Roman" w:cs="Times New Roman"/>
          <w:shd w:val="clear" w:color="auto" w:fill="FFFFFF"/>
        </w:rPr>
        <w:t>.</w:t>
      </w:r>
      <w:r w:rsidR="00C33BF0" w:rsidRPr="00962611">
        <w:rPr>
          <w:rStyle w:val="apple-converted-space"/>
          <w:rFonts w:ascii="Times New Roman" w:hAnsi="Times New Roman" w:cs="Times New Roman"/>
          <w:shd w:val="clear" w:color="auto" w:fill="FFFFFF"/>
        </w:rPr>
        <w:t> </w:t>
      </w:r>
    </w:p>
    <w:p w:rsidR="00C33BF0" w:rsidRDefault="00C33BF0" w:rsidP="00962611">
      <w:pPr>
        <w:autoSpaceDE w:val="0"/>
        <w:autoSpaceDN w:val="0"/>
        <w:adjustRightInd w:val="0"/>
        <w:spacing w:after="120" w:line="276" w:lineRule="auto"/>
        <w:ind w:firstLine="720"/>
        <w:jc w:val="both"/>
        <w:rPr>
          <w:rFonts w:ascii="Times New Roman" w:hAnsi="Times New Roman" w:cs="Times New Roman"/>
          <w:lang w:val="ro-RO"/>
        </w:rPr>
      </w:pPr>
      <w:r>
        <w:rPr>
          <w:rFonts w:ascii="Times New Roman" w:hAnsi="Times New Roman" w:cs="Times New Roman"/>
          <w:lang w:val="ro-RO"/>
        </w:rPr>
        <w:t xml:space="preserve">Piesa </w:t>
      </w:r>
      <w:r w:rsidRPr="00962611">
        <w:rPr>
          <w:rFonts w:ascii="Times New Roman" w:hAnsi="Times New Roman" w:cs="Times New Roman"/>
          <w:i/>
          <w:iCs/>
          <w:lang w:val="ro-RO"/>
        </w:rPr>
        <w:t>Cvartet pentru o voce și toate cuvintele</w:t>
      </w:r>
      <w:r>
        <w:rPr>
          <w:rFonts w:ascii="Times New Roman" w:hAnsi="Times New Roman" w:cs="Times New Roman"/>
          <w:lang w:val="ro-RO"/>
        </w:rPr>
        <w:t xml:space="preserve"> a fost montată la Teatrul Național „Vasile Alecsandri” din Bălți, în regia lui Dumitru </w:t>
      </w:r>
      <w:proofErr w:type="spellStart"/>
      <w:r>
        <w:rPr>
          <w:rFonts w:ascii="Times New Roman" w:hAnsi="Times New Roman" w:cs="Times New Roman"/>
          <w:lang w:val="ro-RO"/>
        </w:rPr>
        <w:t>Griciuc</w:t>
      </w:r>
      <w:proofErr w:type="spellEnd"/>
      <w:r>
        <w:rPr>
          <w:rFonts w:ascii="Times New Roman" w:hAnsi="Times New Roman" w:cs="Times New Roman"/>
          <w:lang w:val="ro-RO"/>
        </w:rPr>
        <w:t>, și a avut premiera pe 15 ianuarie 2000.</w:t>
      </w:r>
    </w:p>
    <w:p w:rsidR="00925436" w:rsidRDefault="00962611" w:rsidP="00962611">
      <w:pPr>
        <w:autoSpaceDE w:val="0"/>
        <w:autoSpaceDN w:val="0"/>
        <w:adjustRightInd w:val="0"/>
        <w:spacing w:after="120" w:line="276" w:lineRule="auto"/>
        <w:ind w:firstLine="720"/>
        <w:jc w:val="both"/>
        <w:rPr>
          <w:rFonts w:ascii="Times New Roman" w:hAnsi="Times New Roman" w:cs="Times New Roman"/>
          <w:lang w:val="ro-RO"/>
        </w:rPr>
      </w:pPr>
      <w:r>
        <w:rPr>
          <w:rFonts w:ascii="Times New Roman" w:hAnsi="Times New Roman" w:cs="Times New Roman"/>
          <w:lang w:val="ro-RO"/>
        </w:rPr>
        <w:t xml:space="preserve">Întâlnirea </w:t>
      </w:r>
      <w:r w:rsidRPr="00962611">
        <w:rPr>
          <w:rFonts w:ascii="Times New Roman" w:hAnsi="Times New Roman" w:cs="Times New Roman"/>
          <w:i/>
          <w:iCs/>
          <w:lang w:val="ro-RO"/>
        </w:rPr>
        <w:t>Eminescu – post-biografii</w:t>
      </w:r>
      <w:r>
        <w:rPr>
          <w:rFonts w:ascii="Times New Roman" w:hAnsi="Times New Roman" w:cs="Times New Roman"/>
          <w:lang w:val="ro-RO"/>
        </w:rPr>
        <w:t xml:space="preserve"> se organizează în cadrul Conferinței internaționale de studii românești, ediția a XI, care se desfășoară la Memorialul Ipotești în perioada 9-11 octombrie 2025. Dialogul va avea loc în Amfiteatru „Laurențiu Ulici” al Memorialului Ipotești și va fi moderat de Loredana </w:t>
      </w:r>
      <w:proofErr w:type="spellStart"/>
      <w:r>
        <w:rPr>
          <w:rFonts w:ascii="Times New Roman" w:hAnsi="Times New Roman" w:cs="Times New Roman"/>
          <w:lang w:val="ro-RO"/>
        </w:rPr>
        <w:t>Carcea</w:t>
      </w:r>
      <w:proofErr w:type="spellEnd"/>
      <w:r>
        <w:rPr>
          <w:rFonts w:ascii="Times New Roman" w:hAnsi="Times New Roman" w:cs="Times New Roman"/>
          <w:lang w:val="ro-RO"/>
        </w:rPr>
        <w:t xml:space="preserve">. </w:t>
      </w:r>
      <w:r w:rsidR="00925436">
        <w:rPr>
          <w:rFonts w:ascii="Times New Roman" w:hAnsi="Times New Roman" w:cs="Times New Roman"/>
          <w:lang w:val="ro-RO"/>
        </w:rPr>
        <w:t>Intrarea este liberă.</w:t>
      </w:r>
    </w:p>
    <w:p w:rsidR="00962611" w:rsidRDefault="00962611" w:rsidP="00962611">
      <w:pPr>
        <w:autoSpaceDE w:val="0"/>
        <w:autoSpaceDN w:val="0"/>
        <w:adjustRightInd w:val="0"/>
        <w:spacing w:after="120" w:line="276" w:lineRule="auto"/>
        <w:ind w:firstLine="720"/>
        <w:jc w:val="both"/>
        <w:rPr>
          <w:rFonts w:ascii="Times New Roman" w:hAnsi="Times New Roman" w:cs="Times New Roman"/>
          <w:lang w:val="ro-RO"/>
        </w:rPr>
      </w:pPr>
    </w:p>
    <w:p w:rsidR="007C08AC" w:rsidRDefault="00962611" w:rsidP="00FD18CD">
      <w:pPr>
        <w:autoSpaceDE w:val="0"/>
        <w:autoSpaceDN w:val="0"/>
        <w:adjustRightInd w:val="0"/>
        <w:spacing w:line="276" w:lineRule="auto"/>
        <w:ind w:firstLine="720"/>
        <w:jc w:val="both"/>
        <w:rPr>
          <w:rFonts w:ascii="Times New Roman" w:eastAsia="Times New Roman" w:hAnsi="Times New Roman" w:cs="Times New Roman"/>
          <w:lang w:eastAsia="en-GB"/>
        </w:rPr>
      </w:pPr>
      <w:r>
        <w:rPr>
          <w:rFonts w:ascii="Times New Roman" w:hAnsi="Times New Roman" w:cs="Times New Roman"/>
          <w:lang w:val="ro-RO"/>
        </w:rPr>
        <w:t xml:space="preserve">MARIA ȘLEAHTIȚCHI </w:t>
      </w:r>
      <w:r w:rsidRPr="00962611">
        <w:rPr>
          <w:rFonts w:ascii="Times New Roman" w:eastAsia="Times New Roman" w:hAnsi="Times New Roman" w:cs="Times New Roman"/>
          <w:lang w:eastAsia="en-GB"/>
        </w:rPr>
        <w:t>(</w:t>
      </w:r>
      <w:r>
        <w:rPr>
          <w:rFonts w:ascii="Times New Roman" w:eastAsia="Times New Roman" w:hAnsi="Times New Roman" w:cs="Times New Roman"/>
          <w:lang w:val="ro-RO" w:eastAsia="en-GB"/>
        </w:rPr>
        <w:t xml:space="preserve">n. </w:t>
      </w:r>
      <w:r w:rsidRPr="00962611">
        <w:rPr>
          <w:rFonts w:ascii="Times New Roman" w:eastAsia="Times New Roman" w:hAnsi="Times New Roman" w:cs="Times New Roman"/>
          <w:lang w:eastAsia="en-GB"/>
        </w:rPr>
        <w:t xml:space="preserve">17 ianuarie 1960, s. Ștefănești, Florești, </w:t>
      </w:r>
      <w:r>
        <w:rPr>
          <w:rFonts w:ascii="Times New Roman" w:eastAsia="Times New Roman" w:hAnsi="Times New Roman" w:cs="Times New Roman"/>
          <w:lang w:val="ro-RO" w:eastAsia="en-GB"/>
        </w:rPr>
        <w:t>Republica Moldova</w:t>
      </w:r>
      <w:r w:rsidRPr="00962611">
        <w:rPr>
          <w:rFonts w:ascii="Times New Roman" w:eastAsia="Times New Roman" w:hAnsi="Times New Roman" w:cs="Times New Roman"/>
          <w:lang w:eastAsia="en-GB"/>
        </w:rPr>
        <w:t>)</w:t>
      </w:r>
      <w:r>
        <w:rPr>
          <w:rFonts w:ascii="Times New Roman" w:eastAsia="Times New Roman" w:hAnsi="Times New Roman" w:cs="Times New Roman"/>
          <w:lang w:val="ro-RO" w:eastAsia="en-GB"/>
        </w:rPr>
        <w:t xml:space="preserve"> este absolventă a Facultății</w:t>
      </w:r>
      <w:r w:rsidRPr="00962611">
        <w:rPr>
          <w:rFonts w:ascii="Times New Roman" w:eastAsia="Times New Roman" w:hAnsi="Times New Roman" w:cs="Times New Roman"/>
          <w:lang w:eastAsia="en-GB"/>
        </w:rPr>
        <w:t xml:space="preserve"> de Filologie a </w:t>
      </w:r>
      <w:r w:rsidR="0036627D">
        <w:rPr>
          <w:rFonts w:ascii="Times New Roman" w:eastAsia="Times New Roman" w:hAnsi="Times New Roman" w:cs="Times New Roman"/>
          <w:lang w:val="ro-RO" w:eastAsia="en-GB"/>
        </w:rPr>
        <w:t>Institutului Pedagogic</w:t>
      </w:r>
      <w:r>
        <w:rPr>
          <w:rFonts w:ascii="Times New Roman" w:eastAsia="Times New Roman" w:hAnsi="Times New Roman" w:cs="Times New Roman"/>
          <w:lang w:val="ro-RO" w:eastAsia="en-GB"/>
        </w:rPr>
        <w:t xml:space="preserve"> de Stat </w:t>
      </w:r>
      <w:r w:rsidRPr="00962611">
        <w:rPr>
          <w:rFonts w:ascii="Times New Roman" w:eastAsia="Times New Roman" w:hAnsi="Times New Roman" w:cs="Times New Roman"/>
          <w:lang w:eastAsia="en-GB"/>
        </w:rPr>
        <w:t xml:space="preserve">„Alecu Russo” din Bălţi (1981), </w:t>
      </w:r>
      <w:r w:rsidR="007C08AC">
        <w:rPr>
          <w:rFonts w:ascii="Times New Roman" w:eastAsia="Times New Roman" w:hAnsi="Times New Roman" w:cs="Times New Roman"/>
          <w:lang w:val="ro-RO" w:eastAsia="en-GB"/>
        </w:rPr>
        <w:t xml:space="preserve">doctor în filologie, </w:t>
      </w:r>
      <w:r w:rsidRPr="00962611">
        <w:rPr>
          <w:rFonts w:ascii="Times New Roman" w:eastAsia="Times New Roman" w:hAnsi="Times New Roman" w:cs="Times New Roman"/>
          <w:lang w:eastAsia="en-GB"/>
        </w:rPr>
        <w:t>cu o teză despre proza pentru copii</w:t>
      </w:r>
      <w:r w:rsidR="007C08AC">
        <w:rPr>
          <w:rFonts w:ascii="Times New Roman" w:eastAsia="Times New Roman" w:hAnsi="Times New Roman" w:cs="Times New Roman"/>
          <w:lang w:val="ro-RO" w:eastAsia="en-GB"/>
        </w:rPr>
        <w:t xml:space="preserve"> (</w:t>
      </w:r>
      <w:r w:rsidRPr="00962611">
        <w:rPr>
          <w:rFonts w:ascii="Times New Roman" w:eastAsia="Times New Roman" w:hAnsi="Times New Roman" w:cs="Times New Roman"/>
          <w:lang w:eastAsia="en-GB"/>
        </w:rPr>
        <w:t>1991</w:t>
      </w:r>
      <w:r w:rsidR="007C08AC">
        <w:rPr>
          <w:rFonts w:ascii="Times New Roman" w:eastAsia="Times New Roman" w:hAnsi="Times New Roman" w:cs="Times New Roman"/>
          <w:lang w:val="ro-RO" w:eastAsia="en-GB"/>
        </w:rPr>
        <w:t xml:space="preserve">), doctor </w:t>
      </w:r>
      <w:proofErr w:type="spellStart"/>
      <w:r w:rsidR="007C08AC">
        <w:rPr>
          <w:rFonts w:ascii="Times New Roman" w:eastAsia="Times New Roman" w:hAnsi="Times New Roman" w:cs="Times New Roman"/>
          <w:lang w:val="ro-RO" w:eastAsia="en-GB"/>
        </w:rPr>
        <w:t>habilitat</w:t>
      </w:r>
      <w:proofErr w:type="spellEnd"/>
      <w:r w:rsidR="007C08AC">
        <w:rPr>
          <w:rFonts w:ascii="Times New Roman" w:eastAsia="Times New Roman" w:hAnsi="Times New Roman" w:cs="Times New Roman"/>
          <w:lang w:val="ro-RO" w:eastAsia="en-GB"/>
        </w:rPr>
        <w:t xml:space="preserve"> în filologie, cu o teză despre romanul generației ’80 (2018)</w:t>
      </w:r>
      <w:r w:rsidRPr="00962611">
        <w:rPr>
          <w:rFonts w:ascii="Times New Roman" w:eastAsia="Times New Roman" w:hAnsi="Times New Roman" w:cs="Times New Roman"/>
          <w:lang w:eastAsia="en-GB"/>
        </w:rPr>
        <w:t xml:space="preserve">. </w:t>
      </w:r>
      <w:r w:rsidR="007C08AC">
        <w:rPr>
          <w:rFonts w:ascii="Times New Roman" w:eastAsia="Times New Roman" w:hAnsi="Times New Roman" w:cs="Times New Roman"/>
          <w:lang w:val="ro-RO" w:eastAsia="en-GB"/>
        </w:rPr>
        <w:t xml:space="preserve">Din 1984, a fost angajată la </w:t>
      </w:r>
      <w:r w:rsidRPr="00962611">
        <w:rPr>
          <w:rFonts w:ascii="Times New Roman" w:eastAsia="Times New Roman" w:hAnsi="Times New Roman" w:cs="Times New Roman"/>
          <w:lang w:eastAsia="en-GB"/>
        </w:rPr>
        <w:t>Universitate</w:t>
      </w:r>
      <w:r w:rsidR="007C08AC">
        <w:rPr>
          <w:rFonts w:ascii="Times New Roman" w:eastAsia="Times New Roman" w:hAnsi="Times New Roman" w:cs="Times New Roman"/>
          <w:lang w:val="ro-RO" w:eastAsia="en-GB"/>
        </w:rPr>
        <w:t>a</w:t>
      </w:r>
      <w:r w:rsidRPr="00962611">
        <w:rPr>
          <w:rFonts w:ascii="Times New Roman" w:eastAsia="Times New Roman" w:hAnsi="Times New Roman" w:cs="Times New Roman"/>
          <w:lang w:eastAsia="en-GB"/>
        </w:rPr>
        <w:t xml:space="preserve"> de Stat „Alecu Russo” din Bălţi, unde a trecut treptele profesionale de la asistent la conferenţiar universitar şi a fost rând pe rând şefă de secţie, şefă de catedră, decan al Facultăţii de Filologie, prorector pentru știinţă. În 2012-2015 a fost directorul Departamentului Cercetare şi Inovare al Universităţii de Stat din Moldova. A fondat împreună cu Nicolae Leahu şi Mircea V. Ciobanu revista literară „Semn” (1995). A fost redactor-şef al revistei „Noua Revistă Filologică”. În prezent</w:t>
      </w:r>
      <w:r w:rsidR="007C08AC">
        <w:rPr>
          <w:rFonts w:ascii="Times New Roman" w:eastAsia="Times New Roman" w:hAnsi="Times New Roman" w:cs="Times New Roman"/>
          <w:lang w:val="ro-RO" w:eastAsia="en-GB"/>
        </w:rPr>
        <w:t>,</w:t>
      </w:r>
      <w:r w:rsidRPr="00962611">
        <w:rPr>
          <w:rFonts w:ascii="Times New Roman" w:eastAsia="Times New Roman" w:hAnsi="Times New Roman" w:cs="Times New Roman"/>
          <w:lang w:eastAsia="en-GB"/>
        </w:rPr>
        <w:t xml:space="preserve"> este directorul Muzeului Național </w:t>
      </w:r>
      <w:r w:rsidR="007C08AC">
        <w:rPr>
          <w:rFonts w:ascii="Times New Roman" w:eastAsia="Times New Roman" w:hAnsi="Times New Roman" w:cs="Times New Roman"/>
          <w:lang w:val="ro-RO" w:eastAsia="en-GB"/>
        </w:rPr>
        <w:t>al Literaturii Române d</w:t>
      </w:r>
      <w:r w:rsidR="008D0EF1">
        <w:rPr>
          <w:rFonts w:ascii="Times New Roman" w:eastAsia="Times New Roman" w:hAnsi="Times New Roman" w:cs="Times New Roman"/>
          <w:lang w:val="ro-RO" w:eastAsia="en-GB"/>
        </w:rPr>
        <w:t>in</w:t>
      </w:r>
      <w:r w:rsidR="007C08AC">
        <w:rPr>
          <w:rFonts w:ascii="Times New Roman" w:eastAsia="Times New Roman" w:hAnsi="Times New Roman" w:cs="Times New Roman"/>
          <w:lang w:val="ro-RO" w:eastAsia="en-GB"/>
        </w:rPr>
        <w:t xml:space="preserve"> Chișinău</w:t>
      </w:r>
      <w:r w:rsidRPr="00962611">
        <w:rPr>
          <w:rFonts w:ascii="Times New Roman" w:eastAsia="Times New Roman" w:hAnsi="Times New Roman" w:cs="Times New Roman"/>
          <w:lang w:eastAsia="en-GB"/>
        </w:rPr>
        <w:t>.</w:t>
      </w:r>
    </w:p>
    <w:p w:rsidR="00962611" w:rsidRDefault="007C08AC" w:rsidP="00FD18CD">
      <w:pPr>
        <w:autoSpaceDE w:val="0"/>
        <w:autoSpaceDN w:val="0"/>
        <w:adjustRightInd w:val="0"/>
        <w:spacing w:line="276" w:lineRule="auto"/>
        <w:ind w:firstLine="720"/>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lastRenderedPageBreak/>
        <w:t>A debutat cu volumul de</w:t>
      </w:r>
      <w:r w:rsidR="00962611" w:rsidRPr="00962611">
        <w:rPr>
          <w:rFonts w:ascii="Times New Roman" w:eastAsia="Times New Roman" w:hAnsi="Times New Roman" w:cs="Times New Roman"/>
          <w:lang w:eastAsia="en-GB"/>
        </w:rPr>
        <w:t xml:space="preserve"> poezie cu </w:t>
      </w:r>
      <w:r w:rsidR="00962611" w:rsidRPr="00962611">
        <w:rPr>
          <w:rFonts w:ascii="Times New Roman" w:eastAsia="Times New Roman" w:hAnsi="Times New Roman" w:cs="Times New Roman"/>
          <w:i/>
          <w:iCs/>
          <w:lang w:eastAsia="en-GB"/>
        </w:rPr>
        <w:t>o săptămână de poeme nescrise</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Cartier, </w:t>
      </w:r>
      <w:r w:rsidR="00962611" w:rsidRPr="00962611">
        <w:rPr>
          <w:rFonts w:ascii="Times New Roman" w:eastAsia="Times New Roman" w:hAnsi="Times New Roman" w:cs="Times New Roman"/>
          <w:lang w:eastAsia="en-GB"/>
        </w:rPr>
        <w:t>1998)</w:t>
      </w:r>
      <w:r>
        <w:rPr>
          <w:rFonts w:ascii="Times New Roman" w:eastAsia="Times New Roman" w:hAnsi="Times New Roman" w:cs="Times New Roman"/>
          <w:lang w:val="ro-RO" w:eastAsia="en-GB"/>
        </w:rPr>
        <w:t xml:space="preserve">, urmat de: </w:t>
      </w:r>
      <w:r w:rsidR="00962611" w:rsidRPr="00962611">
        <w:rPr>
          <w:rFonts w:ascii="Times New Roman" w:eastAsia="Times New Roman" w:hAnsi="Times New Roman" w:cs="Times New Roman"/>
          <w:i/>
          <w:iCs/>
          <w:lang w:eastAsia="en-GB"/>
        </w:rPr>
        <w:t>oleandrii mă strigă roz</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Cartier, </w:t>
      </w:r>
      <w:r w:rsidR="00962611" w:rsidRPr="00962611">
        <w:rPr>
          <w:rFonts w:ascii="Times New Roman" w:eastAsia="Times New Roman" w:hAnsi="Times New Roman" w:cs="Times New Roman"/>
          <w:lang w:eastAsia="en-GB"/>
        </w:rPr>
        <w:t xml:space="preserve">2010), </w:t>
      </w:r>
      <w:r w:rsidR="00962611" w:rsidRPr="00962611">
        <w:rPr>
          <w:rFonts w:ascii="Times New Roman" w:eastAsia="Times New Roman" w:hAnsi="Times New Roman" w:cs="Times New Roman"/>
          <w:i/>
          <w:iCs/>
          <w:lang w:eastAsia="en-GB"/>
        </w:rPr>
        <w:t>acum</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w:t>
      </w:r>
      <w:proofErr w:type="spellStart"/>
      <w:r>
        <w:rPr>
          <w:rFonts w:ascii="Times New Roman" w:eastAsia="Times New Roman" w:hAnsi="Times New Roman" w:cs="Times New Roman"/>
          <w:lang w:val="ro-RO" w:eastAsia="en-GB"/>
        </w:rPr>
        <w:t>TipoMoldova</w:t>
      </w:r>
      <w:proofErr w:type="spellEnd"/>
      <w:r>
        <w:rPr>
          <w:rFonts w:ascii="Times New Roman" w:eastAsia="Times New Roman" w:hAnsi="Times New Roman" w:cs="Times New Roman"/>
          <w:lang w:val="ro-RO" w:eastAsia="en-GB"/>
        </w:rPr>
        <w:t xml:space="preserve">, </w:t>
      </w:r>
      <w:r w:rsidR="00962611" w:rsidRPr="00962611">
        <w:rPr>
          <w:rFonts w:ascii="Times New Roman" w:eastAsia="Times New Roman" w:hAnsi="Times New Roman" w:cs="Times New Roman"/>
          <w:lang w:eastAsia="en-GB"/>
        </w:rPr>
        <w:t xml:space="preserve">2013), </w:t>
      </w:r>
      <w:r w:rsidR="00962611" w:rsidRPr="00962611">
        <w:rPr>
          <w:rFonts w:ascii="Times New Roman" w:eastAsia="Times New Roman" w:hAnsi="Times New Roman" w:cs="Times New Roman"/>
          <w:i/>
          <w:iCs/>
          <w:lang w:eastAsia="en-GB"/>
        </w:rPr>
        <w:t>iubirea noastră e o doamnă frumoasă</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Vinea, </w:t>
      </w:r>
      <w:r w:rsidR="00962611" w:rsidRPr="00962611">
        <w:rPr>
          <w:rFonts w:ascii="Times New Roman" w:eastAsia="Times New Roman" w:hAnsi="Times New Roman" w:cs="Times New Roman"/>
          <w:lang w:eastAsia="en-GB"/>
        </w:rPr>
        <w:t xml:space="preserve">2015, 2019) și antologia </w:t>
      </w:r>
      <w:r w:rsidR="00962611" w:rsidRPr="00962611">
        <w:rPr>
          <w:rFonts w:ascii="Times New Roman" w:eastAsia="Times New Roman" w:hAnsi="Times New Roman" w:cs="Times New Roman"/>
          <w:i/>
          <w:iCs/>
          <w:lang w:eastAsia="en-GB"/>
        </w:rPr>
        <w:t>Fragile</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Cartier, </w:t>
      </w:r>
      <w:r w:rsidR="00962611" w:rsidRPr="00962611">
        <w:rPr>
          <w:rFonts w:ascii="Times New Roman" w:eastAsia="Times New Roman" w:hAnsi="Times New Roman" w:cs="Times New Roman"/>
          <w:lang w:eastAsia="en-GB"/>
        </w:rPr>
        <w:t xml:space="preserve">2016). </w:t>
      </w:r>
      <w:r>
        <w:rPr>
          <w:rFonts w:ascii="Times New Roman" w:eastAsia="Times New Roman" w:hAnsi="Times New Roman" w:cs="Times New Roman"/>
          <w:lang w:val="ro-RO" w:eastAsia="en-GB"/>
        </w:rPr>
        <w:t xml:space="preserve">Este autoarea volumelor de critică </w:t>
      </w:r>
      <w:r w:rsidR="00962611" w:rsidRPr="00962611">
        <w:rPr>
          <w:rFonts w:ascii="Times New Roman" w:eastAsia="Times New Roman" w:hAnsi="Times New Roman" w:cs="Times New Roman"/>
          <w:lang w:eastAsia="en-GB"/>
        </w:rPr>
        <w:t>literară</w:t>
      </w:r>
      <w:r>
        <w:rPr>
          <w:rFonts w:ascii="Times New Roman" w:eastAsia="Times New Roman" w:hAnsi="Times New Roman" w:cs="Times New Roman"/>
          <w:lang w:val="ro-RO" w:eastAsia="en-GB"/>
        </w:rPr>
        <w:t xml:space="preserve">: </w:t>
      </w:r>
      <w:r w:rsidR="00962611" w:rsidRPr="00962611">
        <w:rPr>
          <w:rFonts w:ascii="Times New Roman" w:eastAsia="Times New Roman" w:hAnsi="Times New Roman" w:cs="Times New Roman"/>
          <w:i/>
          <w:iCs/>
          <w:lang w:eastAsia="en-GB"/>
        </w:rPr>
        <w:t>Jocurile alterităţii</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Cartier, </w:t>
      </w:r>
      <w:r w:rsidR="00962611" w:rsidRPr="00962611">
        <w:rPr>
          <w:rFonts w:ascii="Times New Roman" w:eastAsia="Times New Roman" w:hAnsi="Times New Roman" w:cs="Times New Roman"/>
          <w:lang w:eastAsia="en-GB"/>
        </w:rPr>
        <w:t xml:space="preserve">2002); </w:t>
      </w:r>
      <w:r w:rsidR="00962611" w:rsidRPr="00962611">
        <w:rPr>
          <w:rFonts w:ascii="Times New Roman" w:eastAsia="Times New Roman" w:hAnsi="Times New Roman" w:cs="Times New Roman"/>
          <w:i/>
          <w:iCs/>
          <w:lang w:eastAsia="en-GB"/>
        </w:rPr>
        <w:t>Cerc deschis. Literatura română din Basarabia în postcomunism</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Timpul, </w:t>
      </w:r>
      <w:r w:rsidR="00962611" w:rsidRPr="00962611">
        <w:rPr>
          <w:rFonts w:ascii="Times New Roman" w:eastAsia="Times New Roman" w:hAnsi="Times New Roman" w:cs="Times New Roman"/>
          <w:lang w:eastAsia="en-GB"/>
        </w:rPr>
        <w:t xml:space="preserve">2007), </w:t>
      </w:r>
      <w:r w:rsidR="00962611" w:rsidRPr="00962611">
        <w:rPr>
          <w:rFonts w:ascii="Times New Roman" w:eastAsia="Times New Roman" w:hAnsi="Times New Roman" w:cs="Times New Roman"/>
          <w:i/>
          <w:iCs/>
          <w:lang w:eastAsia="en-GB"/>
        </w:rPr>
        <w:t xml:space="preserve">Romanul generaţiei </w:t>
      </w:r>
      <w:r w:rsidRPr="007C08AC">
        <w:rPr>
          <w:rFonts w:ascii="Times New Roman" w:eastAsia="Times New Roman" w:hAnsi="Times New Roman" w:cs="Times New Roman"/>
          <w:i/>
          <w:iCs/>
          <w:lang w:eastAsia="en-GB"/>
        </w:rPr>
        <w:t>’</w:t>
      </w:r>
      <w:r w:rsidR="00962611" w:rsidRPr="00962611">
        <w:rPr>
          <w:rFonts w:ascii="Times New Roman" w:eastAsia="Times New Roman" w:hAnsi="Times New Roman" w:cs="Times New Roman"/>
          <w:i/>
          <w:iCs/>
          <w:lang w:eastAsia="en-GB"/>
        </w:rPr>
        <w:t>80</w:t>
      </w:r>
      <w:r w:rsidRPr="007C08AC">
        <w:rPr>
          <w:rFonts w:ascii="Times New Roman" w:eastAsia="Times New Roman" w:hAnsi="Times New Roman" w:cs="Times New Roman"/>
          <w:i/>
          <w:iCs/>
          <w:lang w:val="ro-RO" w:eastAsia="en-GB"/>
        </w:rPr>
        <w:t>. Construcție și reprezentare</w:t>
      </w:r>
      <w:r w:rsidR="00962611" w:rsidRPr="00962611">
        <w:rPr>
          <w:rFonts w:ascii="Times New Roman" w:eastAsia="Times New Roman" w:hAnsi="Times New Roman" w:cs="Times New Roman"/>
          <w:lang w:eastAsia="en-GB"/>
        </w:rPr>
        <w:t xml:space="preserve"> (</w:t>
      </w:r>
      <w:r>
        <w:rPr>
          <w:rFonts w:ascii="Times New Roman" w:eastAsia="Times New Roman" w:hAnsi="Times New Roman" w:cs="Times New Roman"/>
          <w:lang w:val="ro-RO" w:eastAsia="en-GB"/>
        </w:rPr>
        <w:t xml:space="preserve">Editura Cartier, </w:t>
      </w:r>
      <w:r w:rsidR="00962611" w:rsidRPr="00962611">
        <w:rPr>
          <w:rFonts w:ascii="Times New Roman" w:eastAsia="Times New Roman" w:hAnsi="Times New Roman" w:cs="Times New Roman"/>
          <w:lang w:eastAsia="en-GB"/>
        </w:rPr>
        <w:t xml:space="preserve">2014), </w:t>
      </w:r>
      <w:r w:rsidR="00962611" w:rsidRPr="00962611">
        <w:rPr>
          <w:rFonts w:ascii="Times New Roman" w:eastAsia="Times New Roman" w:hAnsi="Times New Roman" w:cs="Times New Roman"/>
          <w:i/>
          <w:iCs/>
          <w:lang w:eastAsia="en-GB"/>
        </w:rPr>
        <w:t>Literatură, reprezentări, negocieri</w:t>
      </w:r>
      <w:r w:rsidR="00962611" w:rsidRPr="00962611">
        <w:rPr>
          <w:rFonts w:ascii="Times New Roman" w:eastAsia="Times New Roman" w:hAnsi="Times New Roman" w:cs="Times New Roman"/>
          <w:lang w:eastAsia="en-GB"/>
        </w:rPr>
        <w:t xml:space="preserve"> (coordonator</w:t>
      </w:r>
      <w:r>
        <w:rPr>
          <w:rFonts w:ascii="Times New Roman" w:eastAsia="Times New Roman" w:hAnsi="Times New Roman" w:cs="Times New Roman"/>
          <w:lang w:val="ro-RO" w:eastAsia="en-GB"/>
        </w:rPr>
        <w:t xml:space="preserve">; Editura Arc, </w:t>
      </w:r>
      <w:r w:rsidR="00962611" w:rsidRPr="00962611">
        <w:rPr>
          <w:rFonts w:ascii="Times New Roman" w:eastAsia="Times New Roman" w:hAnsi="Times New Roman" w:cs="Times New Roman"/>
          <w:lang w:eastAsia="en-GB"/>
        </w:rPr>
        <w:t>2018)</w:t>
      </w:r>
      <w:r>
        <w:rPr>
          <w:rFonts w:ascii="Times New Roman" w:eastAsia="Times New Roman" w:hAnsi="Times New Roman" w:cs="Times New Roman"/>
          <w:lang w:val="ro-RO" w:eastAsia="en-GB"/>
        </w:rPr>
        <w:t xml:space="preserve">, </w:t>
      </w:r>
      <w:r w:rsidRPr="00962611">
        <w:rPr>
          <w:rFonts w:ascii="Times New Roman" w:eastAsia="Times New Roman" w:hAnsi="Times New Roman" w:cs="Times New Roman"/>
          <w:i/>
          <w:iCs/>
          <w:lang w:eastAsia="en-GB"/>
        </w:rPr>
        <w:t xml:space="preserve">Romanul generaţiei </w:t>
      </w:r>
      <w:r w:rsidRPr="007C08AC">
        <w:rPr>
          <w:rFonts w:ascii="Times New Roman" w:eastAsia="Times New Roman" w:hAnsi="Times New Roman" w:cs="Times New Roman"/>
          <w:i/>
          <w:iCs/>
          <w:lang w:eastAsia="en-GB"/>
        </w:rPr>
        <w:t>’</w:t>
      </w:r>
      <w:r w:rsidRPr="00962611">
        <w:rPr>
          <w:rFonts w:ascii="Times New Roman" w:eastAsia="Times New Roman" w:hAnsi="Times New Roman" w:cs="Times New Roman"/>
          <w:i/>
          <w:iCs/>
          <w:lang w:eastAsia="en-GB"/>
        </w:rPr>
        <w:t>80</w:t>
      </w:r>
      <w:r w:rsidRPr="007C08AC">
        <w:rPr>
          <w:rFonts w:ascii="Times New Roman" w:eastAsia="Times New Roman" w:hAnsi="Times New Roman" w:cs="Times New Roman"/>
          <w:i/>
          <w:iCs/>
          <w:lang w:val="ro-RO" w:eastAsia="en-GB"/>
        </w:rPr>
        <w:t xml:space="preserve">. </w:t>
      </w:r>
      <w:r w:rsidR="00FD18CD">
        <w:rPr>
          <w:rFonts w:ascii="Times New Roman" w:eastAsia="Times New Roman" w:hAnsi="Times New Roman" w:cs="Times New Roman"/>
          <w:i/>
          <w:iCs/>
          <w:lang w:val="ro-RO" w:eastAsia="en-GB"/>
        </w:rPr>
        <w:t>(Geo)poetică</w:t>
      </w:r>
      <w:r w:rsidRPr="00962611">
        <w:rPr>
          <w:rFonts w:ascii="Times New Roman" w:eastAsia="Times New Roman" w:hAnsi="Times New Roman" w:cs="Times New Roman"/>
          <w:lang w:eastAsia="en-GB"/>
        </w:rPr>
        <w:t xml:space="preserve"> (</w:t>
      </w:r>
      <w:r w:rsidR="00FD18CD">
        <w:rPr>
          <w:rFonts w:ascii="Times New Roman" w:eastAsia="Times New Roman" w:hAnsi="Times New Roman" w:cs="Times New Roman"/>
          <w:lang w:val="ro-RO" w:eastAsia="en-GB"/>
        </w:rPr>
        <w:t xml:space="preserve">Ediția a II-a, reconceptualizată și adăugată; </w:t>
      </w:r>
      <w:r>
        <w:rPr>
          <w:rFonts w:ascii="Times New Roman" w:eastAsia="Times New Roman" w:hAnsi="Times New Roman" w:cs="Times New Roman"/>
          <w:lang w:val="ro-RO" w:eastAsia="en-GB"/>
        </w:rPr>
        <w:t xml:space="preserve">Editura Cartier, </w:t>
      </w:r>
      <w:r w:rsidRPr="00962611">
        <w:rPr>
          <w:rFonts w:ascii="Times New Roman" w:eastAsia="Times New Roman" w:hAnsi="Times New Roman" w:cs="Times New Roman"/>
          <w:lang w:eastAsia="en-GB"/>
        </w:rPr>
        <w:t>20</w:t>
      </w:r>
      <w:r w:rsidR="00FD18CD">
        <w:rPr>
          <w:rFonts w:ascii="Times New Roman" w:eastAsia="Times New Roman" w:hAnsi="Times New Roman" w:cs="Times New Roman"/>
          <w:lang w:val="ro-RO" w:eastAsia="en-GB"/>
        </w:rPr>
        <w:t>23</w:t>
      </w:r>
      <w:r w:rsidRPr="00962611">
        <w:rPr>
          <w:rFonts w:ascii="Times New Roman" w:eastAsia="Times New Roman" w:hAnsi="Times New Roman" w:cs="Times New Roman"/>
          <w:lang w:eastAsia="en-GB"/>
        </w:rPr>
        <w:t>)</w:t>
      </w:r>
      <w:r w:rsidR="00FD18CD">
        <w:rPr>
          <w:rFonts w:ascii="Times New Roman" w:eastAsia="Times New Roman" w:hAnsi="Times New Roman" w:cs="Times New Roman"/>
          <w:lang w:val="ro-RO" w:eastAsia="en-GB"/>
        </w:rPr>
        <w:t xml:space="preserve"> ș.a.</w:t>
      </w:r>
    </w:p>
    <w:p w:rsidR="00FD18CD" w:rsidRDefault="00FD18CD" w:rsidP="00FD18CD">
      <w:pPr>
        <w:autoSpaceDE w:val="0"/>
        <w:autoSpaceDN w:val="0"/>
        <w:adjustRightInd w:val="0"/>
        <w:spacing w:line="276" w:lineRule="auto"/>
        <w:ind w:firstLine="720"/>
        <w:jc w:val="both"/>
        <w:rPr>
          <w:rFonts w:ascii="Times New Roman" w:eastAsia="Times New Roman" w:hAnsi="Times New Roman" w:cs="Times New Roman"/>
          <w:lang w:val="ro-RO" w:eastAsia="en-GB"/>
        </w:rPr>
      </w:pPr>
    </w:p>
    <w:p w:rsidR="0036627D" w:rsidRDefault="00FD18CD" w:rsidP="0036627D">
      <w:pPr>
        <w:autoSpaceDE w:val="0"/>
        <w:autoSpaceDN w:val="0"/>
        <w:adjustRightInd w:val="0"/>
        <w:spacing w:line="276" w:lineRule="auto"/>
        <w:ind w:firstLine="720"/>
        <w:jc w:val="both"/>
        <w:rPr>
          <w:rFonts w:ascii="Times New Roman" w:hAnsi="Times New Roman" w:cs="Times New Roman"/>
          <w:color w:val="161616"/>
        </w:rPr>
      </w:pPr>
      <w:r>
        <w:rPr>
          <w:rFonts w:ascii="Times New Roman" w:hAnsi="Times New Roman" w:cs="Times New Roman"/>
          <w:lang w:val="ro-RO"/>
        </w:rPr>
        <w:t>NICOLAE LEAHU</w:t>
      </w:r>
      <w:r w:rsidR="0036627D">
        <w:rPr>
          <w:rFonts w:ascii="Times New Roman" w:hAnsi="Times New Roman" w:cs="Times New Roman"/>
          <w:lang w:val="ro-RO"/>
        </w:rPr>
        <w:t xml:space="preserve"> </w:t>
      </w:r>
      <w:r w:rsidR="0036627D" w:rsidRPr="0036627D">
        <w:rPr>
          <w:rFonts w:ascii="Times New Roman" w:hAnsi="Times New Roman" w:cs="Times New Roman"/>
          <w:color w:val="161616"/>
        </w:rPr>
        <w:t>(n. 20 iulie 1963, Bădicu Moldovenesc, jud. Cahul</w:t>
      </w:r>
      <w:r w:rsidR="0036627D">
        <w:rPr>
          <w:rFonts w:ascii="Times New Roman" w:hAnsi="Times New Roman" w:cs="Times New Roman"/>
          <w:color w:val="161616"/>
          <w:lang w:val="ro-RO"/>
        </w:rPr>
        <w:t>, Republica Moldova</w:t>
      </w:r>
      <w:r w:rsidR="0036627D" w:rsidRPr="0036627D">
        <w:rPr>
          <w:rFonts w:ascii="Times New Roman" w:hAnsi="Times New Roman" w:cs="Times New Roman"/>
          <w:color w:val="161616"/>
        </w:rPr>
        <w:t>)</w:t>
      </w:r>
      <w:r w:rsidR="0036627D">
        <w:rPr>
          <w:rFonts w:ascii="Times New Roman" w:hAnsi="Times New Roman" w:cs="Times New Roman"/>
          <w:color w:val="161616"/>
          <w:lang w:val="ro-RO"/>
        </w:rPr>
        <w:t xml:space="preserve"> a</w:t>
      </w:r>
      <w:r w:rsidR="0036627D" w:rsidRPr="0036627D">
        <w:rPr>
          <w:rFonts w:ascii="Times New Roman" w:hAnsi="Times New Roman" w:cs="Times New Roman"/>
          <w:color w:val="161616"/>
        </w:rPr>
        <w:t xml:space="preserve"> absolvit Facultatea de Filologie a Institutului Pedagogic de Stat „Alecu Russo” din Bălţi (1985), luându-și doctoratul la Universitatea „Alexandru Ioan Cuza” din Iaşi (2000). </w:t>
      </w:r>
      <w:r w:rsidR="0036627D">
        <w:rPr>
          <w:rFonts w:ascii="Times New Roman" w:hAnsi="Times New Roman" w:cs="Times New Roman"/>
          <w:color w:val="161616"/>
          <w:lang w:val="ro-RO"/>
        </w:rPr>
        <w:t xml:space="preserve">Din 1985, este angajat la Universitatea de Stat „Alecu Russo” din Bălți, unde, în prezent, </w:t>
      </w:r>
      <w:r w:rsidR="0036627D" w:rsidRPr="0036627D">
        <w:rPr>
          <w:rFonts w:ascii="Times New Roman" w:hAnsi="Times New Roman" w:cs="Times New Roman"/>
          <w:color w:val="161616"/>
        </w:rPr>
        <w:t>este șef al Catedrei de literatură română și universală și director al Școlii Doctorale Filologie.</w:t>
      </w:r>
      <w:r w:rsidR="0036627D">
        <w:rPr>
          <w:rFonts w:ascii="Times New Roman" w:hAnsi="Times New Roman" w:cs="Times New Roman"/>
          <w:color w:val="161616"/>
          <w:lang w:val="ro-RO"/>
        </w:rPr>
        <w:t xml:space="preserve"> A fost r</w:t>
      </w:r>
      <w:r w:rsidR="0036627D" w:rsidRPr="0036627D">
        <w:rPr>
          <w:rFonts w:ascii="Times New Roman" w:hAnsi="Times New Roman" w:cs="Times New Roman"/>
          <w:color w:val="161616"/>
        </w:rPr>
        <w:t>edactor-șef al revistei literare „Semn” (1995-2012).</w:t>
      </w:r>
    </w:p>
    <w:p w:rsidR="0036627D" w:rsidRPr="00565E8D" w:rsidRDefault="0036627D" w:rsidP="00565E8D">
      <w:pPr>
        <w:autoSpaceDE w:val="0"/>
        <w:autoSpaceDN w:val="0"/>
        <w:adjustRightInd w:val="0"/>
        <w:spacing w:line="276" w:lineRule="auto"/>
        <w:ind w:firstLine="720"/>
        <w:jc w:val="both"/>
        <w:rPr>
          <w:rFonts w:ascii="Times New Roman" w:hAnsi="Times New Roman" w:cs="Times New Roman"/>
          <w:color w:val="161616"/>
          <w:lang w:val="ro-RO"/>
        </w:rPr>
      </w:pPr>
      <w:r>
        <w:rPr>
          <w:rFonts w:ascii="Times New Roman" w:hAnsi="Times New Roman" w:cs="Times New Roman"/>
          <w:color w:val="161616"/>
          <w:lang w:val="ro-RO"/>
        </w:rPr>
        <w:t xml:space="preserve">A debutat ca poet cu volumul </w:t>
      </w:r>
      <w:r w:rsidRPr="0036627D">
        <w:rPr>
          <w:rFonts w:ascii="Times New Roman" w:hAnsi="Times New Roman" w:cs="Times New Roman"/>
          <w:i/>
          <w:iCs/>
          <w:color w:val="161616"/>
        </w:rPr>
        <w:t>Mişcare browniană</w:t>
      </w:r>
      <w:r>
        <w:rPr>
          <w:rFonts w:ascii="Times New Roman" w:hAnsi="Times New Roman" w:cs="Times New Roman"/>
          <w:color w:val="161616"/>
          <w:lang w:val="ro-RO"/>
        </w:rPr>
        <w:t xml:space="preserve"> (Editura </w:t>
      </w:r>
      <w:r w:rsidRPr="0036627D">
        <w:rPr>
          <w:rFonts w:ascii="Times New Roman" w:hAnsi="Times New Roman" w:cs="Times New Roman"/>
          <w:color w:val="161616"/>
        </w:rPr>
        <w:t>Hyperion, 1993</w:t>
      </w:r>
      <w:r>
        <w:rPr>
          <w:rFonts w:ascii="Times New Roman" w:hAnsi="Times New Roman" w:cs="Times New Roman"/>
          <w:color w:val="161616"/>
          <w:lang w:val="ro-RO"/>
        </w:rPr>
        <w:t xml:space="preserve">), după care au urmat: </w:t>
      </w:r>
      <w:r w:rsidRPr="0036627D">
        <w:rPr>
          <w:rFonts w:ascii="Times New Roman" w:hAnsi="Times New Roman" w:cs="Times New Roman"/>
          <w:i/>
          <w:iCs/>
          <w:color w:val="161616"/>
        </w:rPr>
        <w:t>Personajul din poezie</w:t>
      </w:r>
      <w:r>
        <w:rPr>
          <w:rFonts w:ascii="Times New Roman" w:hAnsi="Times New Roman" w:cs="Times New Roman"/>
          <w:color w:val="161616"/>
          <w:lang w:val="ro-RO"/>
        </w:rPr>
        <w:t xml:space="preserve"> (Editura </w:t>
      </w:r>
      <w:r w:rsidRPr="0036627D">
        <w:rPr>
          <w:rFonts w:ascii="Times New Roman" w:hAnsi="Times New Roman" w:cs="Times New Roman"/>
          <w:color w:val="161616"/>
        </w:rPr>
        <w:t>Cartier, 1997</w:t>
      </w:r>
      <w:r>
        <w:rPr>
          <w:rFonts w:ascii="Times New Roman" w:hAnsi="Times New Roman" w:cs="Times New Roman"/>
          <w:color w:val="161616"/>
          <w:lang w:val="ro-RO"/>
        </w:rPr>
        <w:t>)</w:t>
      </w:r>
      <w:r w:rsidRPr="0036627D">
        <w:rPr>
          <w:rFonts w:ascii="Times New Roman" w:hAnsi="Times New Roman" w:cs="Times New Roman"/>
          <w:color w:val="161616"/>
        </w:rPr>
        <w:t xml:space="preserve"> </w:t>
      </w:r>
      <w:r w:rsidRPr="0036627D">
        <w:rPr>
          <w:rFonts w:ascii="Times New Roman" w:hAnsi="Times New Roman" w:cs="Times New Roman"/>
          <w:i/>
          <w:iCs/>
          <w:color w:val="161616"/>
        </w:rPr>
        <w:t>Nenumitul</w:t>
      </w:r>
      <w:r>
        <w:rPr>
          <w:rFonts w:ascii="Times New Roman" w:hAnsi="Times New Roman" w:cs="Times New Roman"/>
          <w:color w:val="161616"/>
          <w:lang w:val="ro-RO"/>
        </w:rPr>
        <w:t xml:space="preserve"> (</w:t>
      </w:r>
      <w:r w:rsidRPr="0036627D">
        <w:rPr>
          <w:rFonts w:ascii="Times New Roman" w:hAnsi="Times New Roman" w:cs="Times New Roman"/>
          <w:color w:val="161616"/>
        </w:rPr>
        <w:t>Editura Fundaţiei Culturale „Poezia”, 2008</w:t>
      </w:r>
      <w:r>
        <w:rPr>
          <w:rFonts w:ascii="Times New Roman" w:hAnsi="Times New Roman" w:cs="Times New Roman"/>
          <w:color w:val="161616"/>
          <w:lang w:val="ro-RO"/>
        </w:rPr>
        <w:t>)</w:t>
      </w:r>
      <w:r w:rsidR="00565E8D">
        <w:rPr>
          <w:rFonts w:ascii="Times New Roman" w:hAnsi="Times New Roman" w:cs="Times New Roman"/>
          <w:color w:val="161616"/>
          <w:lang w:val="ro-RO"/>
        </w:rPr>
        <w:t>,</w:t>
      </w:r>
      <w:r w:rsidRPr="0036627D">
        <w:rPr>
          <w:rFonts w:ascii="Times New Roman" w:hAnsi="Times New Roman" w:cs="Times New Roman"/>
          <w:color w:val="161616"/>
        </w:rPr>
        <w:t xml:space="preserve"> </w:t>
      </w:r>
      <w:r w:rsidR="00565E8D" w:rsidRPr="00565E8D">
        <w:rPr>
          <w:rFonts w:ascii="Times New Roman" w:hAnsi="Times New Roman" w:cs="Times New Roman"/>
          <w:i/>
          <w:iCs/>
          <w:color w:val="161616"/>
          <w:lang w:val="ro-RO"/>
        </w:rPr>
        <w:t>Aia</w:t>
      </w:r>
      <w:r w:rsidR="00565E8D">
        <w:rPr>
          <w:rFonts w:ascii="Times New Roman" w:hAnsi="Times New Roman" w:cs="Times New Roman"/>
          <w:color w:val="161616"/>
          <w:lang w:val="ro-RO"/>
        </w:rPr>
        <w:t xml:space="preserve"> (antologie; Editura Cartier, 2010), </w:t>
      </w:r>
      <w:r w:rsidRPr="00565E8D">
        <w:rPr>
          <w:rFonts w:ascii="Times New Roman" w:hAnsi="Times New Roman" w:cs="Times New Roman"/>
          <w:i/>
          <w:iCs/>
          <w:color w:val="161616"/>
        </w:rPr>
        <w:t>Alungarea muzelor din cetate</w:t>
      </w:r>
      <w:r w:rsidR="00565E8D">
        <w:rPr>
          <w:rFonts w:ascii="Times New Roman" w:hAnsi="Times New Roman" w:cs="Times New Roman"/>
          <w:color w:val="161616"/>
          <w:lang w:val="ro-RO"/>
        </w:rPr>
        <w:t xml:space="preserve"> (Editura </w:t>
      </w:r>
      <w:r w:rsidRPr="0036627D">
        <w:rPr>
          <w:rFonts w:ascii="Times New Roman" w:hAnsi="Times New Roman" w:cs="Times New Roman"/>
          <w:color w:val="161616"/>
        </w:rPr>
        <w:t>Cartier, 2011</w:t>
      </w:r>
      <w:r w:rsidR="00565E8D">
        <w:rPr>
          <w:rFonts w:ascii="Times New Roman" w:hAnsi="Times New Roman" w:cs="Times New Roman"/>
          <w:color w:val="161616"/>
          <w:lang w:val="ro-RO"/>
        </w:rPr>
        <w:t xml:space="preserve">), </w:t>
      </w:r>
      <w:r w:rsidRPr="00565E8D">
        <w:rPr>
          <w:rFonts w:ascii="Times New Roman" w:hAnsi="Times New Roman" w:cs="Times New Roman"/>
          <w:i/>
          <w:iCs/>
          <w:color w:val="161616"/>
        </w:rPr>
        <w:t>Poeme</w:t>
      </w:r>
      <w:r w:rsidR="00565E8D">
        <w:rPr>
          <w:rFonts w:ascii="Times New Roman" w:hAnsi="Times New Roman" w:cs="Times New Roman"/>
          <w:color w:val="161616"/>
          <w:lang w:val="ro-RO"/>
        </w:rPr>
        <w:t xml:space="preserve"> (antologie; Editura </w:t>
      </w:r>
      <w:r w:rsidRPr="0036627D">
        <w:rPr>
          <w:rFonts w:ascii="Times New Roman" w:hAnsi="Times New Roman" w:cs="Times New Roman"/>
          <w:color w:val="161616"/>
        </w:rPr>
        <w:t>Tipo-Moldova, 2012</w:t>
      </w:r>
      <w:r w:rsidR="00565E8D">
        <w:rPr>
          <w:rFonts w:ascii="Times New Roman" w:hAnsi="Times New Roman" w:cs="Times New Roman"/>
          <w:color w:val="161616"/>
          <w:lang w:val="ro-RO"/>
        </w:rPr>
        <w:t>),</w:t>
      </w:r>
      <w:r w:rsidRPr="0036627D">
        <w:rPr>
          <w:rFonts w:ascii="Times New Roman" w:hAnsi="Times New Roman" w:cs="Times New Roman"/>
          <w:color w:val="161616"/>
        </w:rPr>
        <w:t xml:space="preserve"> </w:t>
      </w:r>
      <w:r w:rsidRPr="00565E8D">
        <w:rPr>
          <w:rFonts w:ascii="Times New Roman" w:hAnsi="Times New Roman" w:cs="Times New Roman"/>
          <w:i/>
          <w:iCs/>
          <w:color w:val="161616"/>
        </w:rPr>
        <w:t>Poetul, personajul și eroinele</w:t>
      </w:r>
      <w:r w:rsidR="00565E8D">
        <w:rPr>
          <w:rFonts w:ascii="Times New Roman" w:hAnsi="Times New Roman" w:cs="Times New Roman"/>
          <w:color w:val="161616"/>
          <w:lang w:val="ro-RO"/>
        </w:rPr>
        <w:t xml:space="preserve"> (antologie; Editura </w:t>
      </w:r>
      <w:r w:rsidRPr="0036627D">
        <w:rPr>
          <w:rFonts w:ascii="Times New Roman" w:hAnsi="Times New Roman" w:cs="Times New Roman"/>
          <w:color w:val="161616"/>
        </w:rPr>
        <w:t>Arc, 2013</w:t>
      </w:r>
      <w:r w:rsidR="00565E8D">
        <w:rPr>
          <w:rFonts w:ascii="Times New Roman" w:hAnsi="Times New Roman" w:cs="Times New Roman"/>
          <w:color w:val="161616"/>
          <w:lang w:val="ro-RO"/>
        </w:rPr>
        <w:t xml:space="preserve">), </w:t>
      </w:r>
      <w:r w:rsidR="00565E8D" w:rsidRPr="00565E8D">
        <w:rPr>
          <w:rFonts w:ascii="Times New Roman" w:hAnsi="Times New Roman" w:cs="Times New Roman"/>
          <w:i/>
          <w:iCs/>
          <w:color w:val="161616"/>
          <w:lang w:val="ro-RO"/>
        </w:rPr>
        <w:t xml:space="preserve">Cronograful de la </w:t>
      </w:r>
      <w:proofErr w:type="spellStart"/>
      <w:r w:rsidR="00565E8D" w:rsidRPr="00565E8D">
        <w:rPr>
          <w:rFonts w:ascii="Times New Roman" w:hAnsi="Times New Roman" w:cs="Times New Roman"/>
          <w:i/>
          <w:iCs/>
          <w:color w:val="161616"/>
          <w:lang w:val="ro-RO"/>
        </w:rPr>
        <w:t>Bălțiburg</w:t>
      </w:r>
      <w:proofErr w:type="spellEnd"/>
      <w:r w:rsidR="00565E8D">
        <w:rPr>
          <w:rFonts w:ascii="Times New Roman" w:hAnsi="Times New Roman" w:cs="Times New Roman"/>
          <w:color w:val="161616"/>
          <w:lang w:val="ro-RO"/>
        </w:rPr>
        <w:t xml:space="preserve"> (Editura Junimea, 2019), </w:t>
      </w:r>
      <w:r w:rsidR="00565E8D" w:rsidRPr="00565E8D">
        <w:rPr>
          <w:rFonts w:ascii="Times New Roman" w:hAnsi="Times New Roman" w:cs="Times New Roman"/>
          <w:i/>
          <w:iCs/>
          <w:color w:val="161616"/>
          <w:lang w:val="ro-RO"/>
        </w:rPr>
        <w:t>Onomasticon</w:t>
      </w:r>
      <w:r w:rsidR="00565E8D">
        <w:rPr>
          <w:rFonts w:ascii="Times New Roman" w:hAnsi="Times New Roman" w:cs="Times New Roman"/>
          <w:color w:val="161616"/>
          <w:lang w:val="ro-RO"/>
        </w:rPr>
        <w:t xml:space="preserve"> (Editura Limes, 2022). Este autorul volumelor de eseuri: </w:t>
      </w:r>
      <w:r w:rsidRPr="00565E8D">
        <w:rPr>
          <w:rFonts w:ascii="Times New Roman" w:hAnsi="Times New Roman" w:cs="Times New Roman"/>
          <w:i/>
          <w:iCs/>
          <w:color w:val="161616"/>
        </w:rPr>
        <w:t>Poezia generației ’80</w:t>
      </w:r>
      <w:r w:rsidR="00565E8D">
        <w:rPr>
          <w:rFonts w:ascii="Times New Roman" w:hAnsi="Times New Roman" w:cs="Times New Roman"/>
          <w:i/>
          <w:iCs/>
          <w:color w:val="161616"/>
          <w:lang w:val="ro-RO"/>
        </w:rPr>
        <w:t xml:space="preserve">  </w:t>
      </w:r>
      <w:r w:rsidR="00565E8D">
        <w:rPr>
          <w:rFonts w:ascii="Times New Roman" w:hAnsi="Times New Roman" w:cs="Times New Roman"/>
          <w:color w:val="161616"/>
          <w:lang w:val="ro-RO"/>
        </w:rPr>
        <w:t>(Editura Cartier</w:t>
      </w:r>
      <w:r w:rsidRPr="0036627D">
        <w:rPr>
          <w:rFonts w:ascii="Times New Roman" w:hAnsi="Times New Roman" w:cs="Times New Roman"/>
          <w:color w:val="161616"/>
        </w:rPr>
        <w:t>, 2000, 2015</w:t>
      </w:r>
      <w:r w:rsidR="00565E8D">
        <w:rPr>
          <w:rFonts w:ascii="Times New Roman" w:hAnsi="Times New Roman" w:cs="Times New Roman"/>
          <w:color w:val="161616"/>
          <w:lang w:val="ro-RO"/>
        </w:rPr>
        <w:t>),</w:t>
      </w:r>
      <w:r w:rsidRPr="0036627D">
        <w:rPr>
          <w:rFonts w:ascii="Times New Roman" w:hAnsi="Times New Roman" w:cs="Times New Roman"/>
          <w:color w:val="161616"/>
        </w:rPr>
        <w:t xml:space="preserve"> </w:t>
      </w:r>
      <w:r w:rsidRPr="00565E8D">
        <w:rPr>
          <w:rFonts w:ascii="Times New Roman" w:hAnsi="Times New Roman" w:cs="Times New Roman"/>
          <w:i/>
          <w:iCs/>
          <w:color w:val="161616"/>
        </w:rPr>
        <w:t>Erotokritikon. Făt-Frumos, fiul pixului</w:t>
      </w:r>
      <w:r w:rsidRPr="0036627D">
        <w:rPr>
          <w:rFonts w:ascii="Times New Roman" w:hAnsi="Times New Roman" w:cs="Times New Roman"/>
          <w:color w:val="161616"/>
        </w:rPr>
        <w:t xml:space="preserve"> </w:t>
      </w:r>
      <w:r w:rsidR="00565E8D">
        <w:rPr>
          <w:rFonts w:ascii="Times New Roman" w:hAnsi="Times New Roman" w:cs="Times New Roman"/>
          <w:color w:val="161616"/>
          <w:lang w:val="ro-RO"/>
        </w:rPr>
        <w:t>(</w:t>
      </w:r>
      <w:r w:rsidRPr="0036627D">
        <w:rPr>
          <w:rFonts w:ascii="Times New Roman" w:hAnsi="Times New Roman" w:cs="Times New Roman"/>
          <w:color w:val="161616"/>
        </w:rPr>
        <w:t>vol. I</w:t>
      </w:r>
      <w:r w:rsidR="00565E8D">
        <w:rPr>
          <w:rFonts w:ascii="Times New Roman" w:hAnsi="Times New Roman" w:cs="Times New Roman"/>
          <w:color w:val="161616"/>
          <w:lang w:val="ro-RO"/>
        </w:rPr>
        <w:t>; Editura</w:t>
      </w:r>
      <w:r w:rsidRPr="0036627D">
        <w:rPr>
          <w:rFonts w:ascii="Times New Roman" w:hAnsi="Times New Roman" w:cs="Times New Roman"/>
          <w:color w:val="161616"/>
        </w:rPr>
        <w:t xml:space="preserve"> Cartier, 2011</w:t>
      </w:r>
      <w:r w:rsidR="00565E8D">
        <w:rPr>
          <w:rFonts w:ascii="Times New Roman" w:hAnsi="Times New Roman" w:cs="Times New Roman"/>
          <w:color w:val="161616"/>
          <w:lang w:val="ro-RO"/>
        </w:rPr>
        <w:t xml:space="preserve">), </w:t>
      </w:r>
      <w:r w:rsidRPr="00565E8D">
        <w:rPr>
          <w:rFonts w:ascii="Times New Roman" w:hAnsi="Times New Roman" w:cs="Times New Roman"/>
          <w:i/>
          <w:iCs/>
          <w:color w:val="161616"/>
        </w:rPr>
        <w:t>Comedia cumană și vodevilul peceneg</w:t>
      </w:r>
      <w:r w:rsidRPr="0036627D">
        <w:rPr>
          <w:rFonts w:ascii="Times New Roman" w:hAnsi="Times New Roman" w:cs="Times New Roman"/>
          <w:color w:val="161616"/>
        </w:rPr>
        <w:t xml:space="preserve"> </w:t>
      </w:r>
      <w:r w:rsidR="00565E8D">
        <w:rPr>
          <w:rFonts w:ascii="Times New Roman" w:hAnsi="Times New Roman" w:cs="Times New Roman"/>
          <w:color w:val="161616"/>
          <w:lang w:val="ro-RO"/>
        </w:rPr>
        <w:t xml:space="preserve">(Editura </w:t>
      </w:r>
      <w:r w:rsidRPr="0036627D">
        <w:rPr>
          <w:rFonts w:ascii="Times New Roman" w:hAnsi="Times New Roman" w:cs="Times New Roman"/>
          <w:color w:val="161616"/>
        </w:rPr>
        <w:t>Timpul, 2008</w:t>
      </w:r>
      <w:r w:rsidR="00565E8D">
        <w:rPr>
          <w:rFonts w:ascii="Times New Roman" w:hAnsi="Times New Roman" w:cs="Times New Roman"/>
          <w:color w:val="161616"/>
          <w:lang w:val="ro-RO"/>
        </w:rPr>
        <w:t xml:space="preserve">), </w:t>
      </w:r>
      <w:r w:rsidR="00565E8D" w:rsidRPr="00565E8D">
        <w:rPr>
          <w:rFonts w:ascii="Times New Roman" w:hAnsi="Times New Roman" w:cs="Times New Roman"/>
          <w:i/>
          <w:iCs/>
          <w:color w:val="161616"/>
          <w:lang w:val="ro-RO"/>
        </w:rPr>
        <w:t>Oul didactic. Schițe pentru un curs de poezie</w:t>
      </w:r>
      <w:r w:rsidR="00565E8D">
        <w:rPr>
          <w:rFonts w:ascii="Times New Roman" w:hAnsi="Times New Roman" w:cs="Times New Roman"/>
          <w:color w:val="161616"/>
          <w:lang w:val="ro-RO"/>
        </w:rPr>
        <w:t xml:space="preserve"> (Editura Junimea, 2021), </w:t>
      </w:r>
      <w:proofErr w:type="spellStart"/>
      <w:r w:rsidR="00565E8D" w:rsidRPr="00565E8D">
        <w:rPr>
          <w:rFonts w:ascii="Times New Roman" w:hAnsi="Times New Roman" w:cs="Times New Roman"/>
          <w:i/>
          <w:iCs/>
          <w:color w:val="161616"/>
          <w:lang w:val="ro-RO"/>
        </w:rPr>
        <w:t>Filocalii</w:t>
      </w:r>
      <w:proofErr w:type="spellEnd"/>
      <w:r w:rsidR="00565E8D" w:rsidRPr="00565E8D">
        <w:rPr>
          <w:rFonts w:ascii="Times New Roman" w:hAnsi="Times New Roman" w:cs="Times New Roman"/>
          <w:i/>
          <w:iCs/>
          <w:color w:val="161616"/>
          <w:lang w:val="ro-RO"/>
        </w:rPr>
        <w:t xml:space="preserve"> și calofilii critice</w:t>
      </w:r>
      <w:r w:rsidR="00565E8D">
        <w:rPr>
          <w:rFonts w:ascii="Times New Roman" w:hAnsi="Times New Roman" w:cs="Times New Roman"/>
          <w:color w:val="161616"/>
          <w:lang w:val="ro-RO"/>
        </w:rPr>
        <w:t xml:space="preserve"> (Editura Limes, 2025).</w:t>
      </w:r>
    </w:p>
    <w:p w:rsidR="0036627D" w:rsidRDefault="0036627D" w:rsidP="00FD18CD">
      <w:pPr>
        <w:autoSpaceDE w:val="0"/>
        <w:autoSpaceDN w:val="0"/>
        <w:adjustRightInd w:val="0"/>
        <w:spacing w:line="276" w:lineRule="auto"/>
        <w:ind w:firstLine="720"/>
        <w:jc w:val="both"/>
        <w:rPr>
          <w:rFonts w:ascii="Times New Roman" w:hAnsi="Times New Roman" w:cs="Times New Roman"/>
          <w:lang w:val="ro-RO"/>
        </w:rPr>
      </w:pPr>
    </w:p>
    <w:p w:rsidR="00925436" w:rsidRDefault="00925436"/>
    <w:sectPr w:rsidR="009254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36"/>
    <w:rsid w:val="0036627D"/>
    <w:rsid w:val="003B7A14"/>
    <w:rsid w:val="00565E8D"/>
    <w:rsid w:val="007C08AC"/>
    <w:rsid w:val="008D0EF1"/>
    <w:rsid w:val="00925436"/>
    <w:rsid w:val="00962611"/>
    <w:rsid w:val="00C33BF0"/>
    <w:rsid w:val="00FD18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46776-6B67-B145-9675-2E3DCE71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3BF0"/>
  </w:style>
  <w:style w:type="paragraph" w:styleId="NormalWeb">
    <w:name w:val="Normal (Web)"/>
    <w:basedOn w:val="Normal"/>
    <w:uiPriority w:val="99"/>
    <w:semiHidden/>
    <w:unhideWhenUsed/>
    <w:rsid w:val="009626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5326">
      <w:bodyDiv w:val="1"/>
      <w:marLeft w:val="0"/>
      <w:marRight w:val="0"/>
      <w:marTop w:val="0"/>
      <w:marBottom w:val="0"/>
      <w:divBdr>
        <w:top w:val="none" w:sz="0" w:space="0" w:color="auto"/>
        <w:left w:val="none" w:sz="0" w:space="0" w:color="auto"/>
        <w:bottom w:val="none" w:sz="0" w:space="0" w:color="auto"/>
        <w:right w:val="none" w:sz="0" w:space="0" w:color="auto"/>
      </w:divBdr>
    </w:div>
    <w:div w:id="987782508">
      <w:bodyDiv w:val="1"/>
      <w:marLeft w:val="0"/>
      <w:marRight w:val="0"/>
      <w:marTop w:val="0"/>
      <w:marBottom w:val="0"/>
      <w:divBdr>
        <w:top w:val="none" w:sz="0" w:space="0" w:color="auto"/>
        <w:left w:val="none" w:sz="0" w:space="0" w:color="auto"/>
        <w:bottom w:val="none" w:sz="0" w:space="0" w:color="auto"/>
        <w:right w:val="none" w:sz="0" w:space="0" w:color="auto"/>
      </w:divBdr>
      <w:divsChild>
        <w:div w:id="1278760989">
          <w:marLeft w:val="-225"/>
          <w:marRight w:val="-225"/>
          <w:marTop w:val="0"/>
          <w:marBottom w:val="1500"/>
          <w:divBdr>
            <w:top w:val="none" w:sz="0" w:space="0" w:color="auto"/>
            <w:left w:val="none" w:sz="0" w:space="0" w:color="auto"/>
            <w:bottom w:val="none" w:sz="0" w:space="0" w:color="auto"/>
            <w:right w:val="none" w:sz="0" w:space="0" w:color="auto"/>
          </w:divBdr>
          <w:divsChild>
            <w:div w:id="1627813284">
              <w:marLeft w:val="0"/>
              <w:marRight w:val="0"/>
              <w:marTop w:val="0"/>
              <w:marBottom w:val="0"/>
              <w:divBdr>
                <w:top w:val="none" w:sz="0" w:space="0" w:color="auto"/>
                <w:left w:val="none" w:sz="0" w:space="0" w:color="auto"/>
                <w:bottom w:val="none" w:sz="0" w:space="0" w:color="auto"/>
                <w:right w:val="none" w:sz="0" w:space="0" w:color="auto"/>
              </w:divBdr>
              <w:divsChild>
                <w:div w:id="18786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1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2</cp:revision>
  <dcterms:created xsi:type="dcterms:W3CDTF">2025-10-05T07:22:00Z</dcterms:created>
  <dcterms:modified xsi:type="dcterms:W3CDTF">2025-10-05T07:22:00Z</dcterms:modified>
</cp:coreProperties>
</file>